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8B" w:rsidRPr="00FD7F67" w:rsidRDefault="0028618B" w:rsidP="0028618B">
      <w:pPr>
        <w:ind w:right="2952"/>
        <w:jc w:val="center"/>
        <w:rPr>
          <w:b/>
          <w:color w:val="000000"/>
          <w:kern w:val="28"/>
          <w:sz w:val="32"/>
          <w:szCs w:val="32"/>
        </w:rPr>
      </w:pPr>
      <w:r w:rsidRPr="00FD7F67">
        <w:rPr>
          <w:noProof/>
          <w:color w:val="000000"/>
          <w:kern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B65DF8" wp14:editId="443FE2E3">
                <wp:simplePos x="0" y="0"/>
                <wp:positionH relativeFrom="column">
                  <wp:posOffset>1852295</wp:posOffset>
                </wp:positionH>
                <wp:positionV relativeFrom="paragraph">
                  <wp:posOffset>114300</wp:posOffset>
                </wp:positionV>
                <wp:extent cx="2810510" cy="1362710"/>
                <wp:effectExtent l="0" t="0" r="0" b="190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18B" w:rsidRDefault="0028618B" w:rsidP="0028618B">
                            <w:pPr>
                              <w:jc w:val="center"/>
                            </w:pPr>
                            <w:r w:rsidRPr="00ED22C3">
                              <w:rPr>
                                <w:b/>
                                <w:sz w:val="32"/>
                                <w:szCs w:val="32"/>
                              </w:rPr>
                              <w:t>Mairie de Bénévent l’Abbaye</w:t>
                            </w:r>
                          </w:p>
                          <w:p w:rsidR="0028618B" w:rsidRDefault="0028618B" w:rsidP="0028618B">
                            <w:pPr>
                              <w:pStyle w:val="msoaddress"/>
                              <w:jc w:val="center"/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</w:rPr>
                              <w:t>1 rue Sarrazine</w:t>
                            </w:r>
                          </w:p>
                          <w:p w:rsidR="0028618B" w:rsidRPr="00196732" w:rsidRDefault="0028618B" w:rsidP="0028618B">
                            <w:pPr>
                              <w:pStyle w:val="msoaddress"/>
                              <w:jc w:val="center"/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6732"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23210 BENEVENT L’ABBAYE</w:t>
                            </w:r>
                          </w:p>
                          <w:p w:rsidR="0028618B" w:rsidRPr="00196732" w:rsidRDefault="0028618B" w:rsidP="0028618B">
                            <w:pPr>
                              <w:pStyle w:val="msoaddress"/>
                              <w:jc w:val="center"/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96732"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Tél</w:t>
                            </w:r>
                            <w:proofErr w:type="spellEnd"/>
                            <w:r w:rsidRPr="00196732"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: 05 55 62 61 43</w:t>
                            </w:r>
                          </w:p>
                          <w:p w:rsidR="0028618B" w:rsidRPr="00196732" w:rsidRDefault="0028618B" w:rsidP="0028618B">
                            <w:pPr>
                              <w:pStyle w:val="msoaddress"/>
                              <w:jc w:val="center"/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8618B" w:rsidRPr="00196732" w:rsidRDefault="0028618B" w:rsidP="0028618B">
                            <w:pPr>
                              <w:pStyle w:val="msoaddress"/>
                              <w:jc w:val="center"/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 :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  <w:i/>
                                  <w:lang w:val="de-DE"/>
                                </w:rPr>
                                <w:t>mairie.benevent@gmail.com</w:t>
                              </w:r>
                            </w:hyperlink>
                          </w:p>
                          <w:p w:rsidR="0028618B" w:rsidRPr="00ED22C3" w:rsidRDefault="0028618B" w:rsidP="002861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5DF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45.85pt;margin-top:9pt;width:221.3pt;height:10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" stroked="f">
                <v:textbox>
                  <w:txbxContent>
                    <w:p w:rsidR="0028618B" w:rsidRDefault="0028618B" w:rsidP="0028618B">
                      <w:pPr>
                        <w:jc w:val="center"/>
                      </w:pPr>
                      <w:r w:rsidRPr="00ED22C3">
                        <w:rPr>
                          <w:b/>
                          <w:sz w:val="32"/>
                          <w:szCs w:val="32"/>
                        </w:rPr>
                        <w:t>Mairie de Bénévent l’Abbaye</w:t>
                      </w:r>
                    </w:p>
                    <w:p w:rsidR="0028618B" w:rsidRDefault="0028618B" w:rsidP="0028618B">
                      <w:pPr>
                        <w:pStyle w:val="msoaddress"/>
                        <w:jc w:val="center"/>
                        <w:rPr>
                          <w:rFonts w:asci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  <w:szCs w:val="20"/>
                        </w:rPr>
                        <w:t>1 rue Sarrazine</w:t>
                      </w:r>
                    </w:p>
                    <w:p w:rsidR="0028618B" w:rsidRPr="00196732" w:rsidRDefault="0028618B" w:rsidP="0028618B">
                      <w:pPr>
                        <w:pStyle w:val="msoaddress"/>
                        <w:jc w:val="center"/>
                        <w:rPr>
                          <w:rFonts w:ascii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196732">
                        <w:rPr>
                          <w:rFonts w:ascii="Times New Roman"/>
                          <w:i/>
                          <w:sz w:val="20"/>
                          <w:szCs w:val="20"/>
                          <w:lang w:val="en-US"/>
                        </w:rPr>
                        <w:t>23210 BENEVENT L’ABBAYE</w:t>
                      </w:r>
                    </w:p>
                    <w:p w:rsidR="0028618B" w:rsidRPr="00196732" w:rsidRDefault="0028618B" w:rsidP="0028618B">
                      <w:pPr>
                        <w:pStyle w:val="msoaddress"/>
                        <w:jc w:val="center"/>
                        <w:rPr>
                          <w:rFonts w:ascii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96732">
                        <w:rPr>
                          <w:rFonts w:ascii="Times New Roman"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Tél</w:t>
                      </w:r>
                      <w:proofErr w:type="spellEnd"/>
                      <w:r w:rsidRPr="00196732">
                        <w:rPr>
                          <w:rFonts w:ascii="Times New Roman"/>
                          <w:i/>
                          <w:sz w:val="20"/>
                          <w:szCs w:val="20"/>
                          <w:lang w:val="en-US"/>
                        </w:rPr>
                        <w:t>: 05 55 62 61 43</w:t>
                      </w:r>
                    </w:p>
                    <w:p w:rsidR="0028618B" w:rsidRPr="00196732" w:rsidRDefault="0028618B" w:rsidP="0028618B">
                      <w:pPr>
                        <w:pStyle w:val="msoaddress"/>
                        <w:jc w:val="center"/>
                        <w:rPr>
                          <w:rFonts w:ascii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28618B" w:rsidRPr="00196732" w:rsidRDefault="0028618B" w:rsidP="0028618B">
                      <w:pPr>
                        <w:pStyle w:val="msoaddress"/>
                        <w:jc w:val="center"/>
                        <w:rPr>
                          <w:rFonts w:ascii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  <w:szCs w:val="20"/>
                          <w:u w:val="single"/>
                          <w:lang w:val="de-DE"/>
                        </w:rPr>
                        <w:t>Email</w:t>
                      </w:r>
                      <w:r>
                        <w:rPr>
                          <w:rFonts w:ascii="Times New Roman"/>
                          <w:i/>
                          <w:sz w:val="20"/>
                          <w:szCs w:val="20"/>
                          <w:lang w:val="de-DE"/>
                        </w:rPr>
                        <w:t xml:space="preserve"> : </w:t>
                      </w:r>
                      <w:hyperlink r:id="rId6" w:history="1">
                        <w:r>
                          <w:rPr>
                            <w:rStyle w:val="Lienhypertexte"/>
                            <w:i/>
                            <w:lang w:val="de-DE"/>
                          </w:rPr>
                          <w:t>mairie.benevent@gmail.com</w:t>
                        </w:r>
                      </w:hyperlink>
                    </w:p>
                    <w:p w:rsidR="0028618B" w:rsidRPr="00ED22C3" w:rsidRDefault="0028618B" w:rsidP="0028618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7F67">
        <w:rPr>
          <w:noProof/>
          <w:color w:val="000000"/>
          <w:kern w:val="28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61EFF89A" wp14:editId="4E21197D">
            <wp:simplePos x="0" y="0"/>
            <wp:positionH relativeFrom="column">
              <wp:posOffset>262255</wp:posOffset>
            </wp:positionH>
            <wp:positionV relativeFrom="paragraph">
              <wp:posOffset>171450</wp:posOffset>
            </wp:positionV>
            <wp:extent cx="1357630" cy="138366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F67">
        <w:rPr>
          <w:noProof/>
          <w:color w:val="000000"/>
          <w:kern w:val="28"/>
          <w:lang w:eastAsia="fr-FR"/>
        </w:rPr>
        <w:drawing>
          <wp:anchor distT="0" distB="0" distL="114300" distR="114300" simplePos="0" relativeHeight="251662336" behindDoc="0" locked="0" layoutInCell="1" allowOverlap="1" wp14:anchorId="66DBBFAD" wp14:editId="175545F0">
            <wp:simplePos x="0" y="0"/>
            <wp:positionH relativeFrom="column">
              <wp:posOffset>4867275</wp:posOffset>
            </wp:positionH>
            <wp:positionV relativeFrom="paragraph">
              <wp:posOffset>175895</wp:posOffset>
            </wp:positionV>
            <wp:extent cx="1476375" cy="12668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F67">
        <w:rPr>
          <w:noProof/>
          <w:color w:val="000000"/>
          <w:kern w:val="28"/>
          <w:sz w:val="32"/>
          <w:szCs w:val="32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3D68C5DB" wp14:editId="777B28D7">
                <wp:simplePos x="0" y="0"/>
                <wp:positionH relativeFrom="column">
                  <wp:posOffset>-42545</wp:posOffset>
                </wp:positionH>
                <wp:positionV relativeFrom="paragraph">
                  <wp:posOffset>-99695</wp:posOffset>
                </wp:positionV>
                <wp:extent cx="6677025" cy="1788160"/>
                <wp:effectExtent l="0" t="0" r="28575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7025" cy="178816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4538" id="Rectangle 6" o:spid="_x0000_s1026" style="position:absolute;margin-left:-3.35pt;margin-top:-7.85pt;width:525.75pt;height:140.8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" filled="f" fillcolor="black" strokeweight="2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8618B" w:rsidRPr="00F46677" w:rsidRDefault="0028618B" w:rsidP="002861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6677">
        <w:rPr>
          <w:b/>
          <w:sz w:val="28"/>
          <w:szCs w:val="28"/>
        </w:rPr>
        <w:t>AVAP – BENEVENT L’ABBAYE</w:t>
      </w:r>
    </w:p>
    <w:p w:rsidR="0028618B" w:rsidRPr="00F46677" w:rsidRDefault="0028618B" w:rsidP="0028618B">
      <w:pPr>
        <w:jc w:val="center"/>
        <w:rPr>
          <w:b/>
          <w:i/>
          <w:sz w:val="28"/>
          <w:szCs w:val="28"/>
        </w:rPr>
      </w:pPr>
      <w:r w:rsidRPr="00F46677">
        <w:rPr>
          <w:b/>
          <w:i/>
          <w:sz w:val="28"/>
          <w:szCs w:val="28"/>
        </w:rPr>
        <w:t>Réunion du 31 MAI 2017</w:t>
      </w:r>
    </w:p>
    <w:p w:rsidR="0028618B" w:rsidRPr="00F46677" w:rsidRDefault="0028618B" w:rsidP="0028618B">
      <w:pPr>
        <w:spacing w:after="0"/>
        <w:jc w:val="both"/>
        <w:rPr>
          <w:sz w:val="28"/>
          <w:szCs w:val="28"/>
        </w:rPr>
      </w:pPr>
      <w:r w:rsidRPr="00F46677">
        <w:rPr>
          <w:b/>
          <w:i/>
          <w:sz w:val="28"/>
          <w:szCs w:val="28"/>
        </w:rPr>
        <w:t>Etaient Présents </w:t>
      </w:r>
      <w:r w:rsidRPr="00F46677">
        <w:rPr>
          <w:sz w:val="28"/>
          <w:szCs w:val="28"/>
        </w:rPr>
        <w:t>:</w:t>
      </w:r>
    </w:p>
    <w:p w:rsidR="0028618B" w:rsidRPr="003B3048" w:rsidRDefault="0028618B" w:rsidP="0028618B">
      <w:pPr>
        <w:spacing w:after="0" w:line="240" w:lineRule="auto"/>
        <w:jc w:val="both"/>
        <w:rPr>
          <w:sz w:val="20"/>
          <w:szCs w:val="20"/>
        </w:rPr>
      </w:pPr>
      <w:r w:rsidRPr="003B3048">
        <w:rPr>
          <w:sz w:val="20"/>
          <w:szCs w:val="20"/>
        </w:rPr>
        <w:t xml:space="preserve">Mr. André MAVIGNER (Maire), </w:t>
      </w:r>
    </w:p>
    <w:p w:rsidR="0028618B" w:rsidRPr="003B3048" w:rsidRDefault="0028618B" w:rsidP="0028618B">
      <w:pPr>
        <w:spacing w:after="0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Mr Auguste BOURCIER (Adjoint),</w:t>
      </w:r>
    </w:p>
    <w:p w:rsidR="0028618B" w:rsidRPr="003B3048" w:rsidRDefault="0028618B" w:rsidP="0028618B">
      <w:pPr>
        <w:spacing w:after="0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Mr. Michel MONNET (Communauté de Communes),</w:t>
      </w:r>
    </w:p>
    <w:p w:rsidR="0028618B" w:rsidRPr="003B3048" w:rsidRDefault="0028618B" w:rsidP="0028618B">
      <w:pPr>
        <w:spacing w:after="0" w:line="240" w:lineRule="auto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Mme Cécile MAVIGNER (Communauté de Communes),</w:t>
      </w:r>
    </w:p>
    <w:p w:rsidR="0028618B" w:rsidRPr="003B3048" w:rsidRDefault="0028618B" w:rsidP="0028618B">
      <w:pPr>
        <w:spacing w:after="0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Mme Juliette TRANCHANT (Communauté de Communes),</w:t>
      </w:r>
    </w:p>
    <w:p w:rsidR="0028618B" w:rsidRPr="003B3048" w:rsidRDefault="0028618B" w:rsidP="0028618B">
      <w:pPr>
        <w:spacing w:after="0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Mr. Nicolas CHEVALIER (Service Départemental de l’Architecture et du Patrimoine),</w:t>
      </w:r>
    </w:p>
    <w:p w:rsidR="0028618B" w:rsidRPr="003B3048" w:rsidRDefault="0028618B" w:rsidP="0028618B">
      <w:pPr>
        <w:spacing w:after="0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Mme Marie-Laure DUBOSCLARD (UDAP 23)</w:t>
      </w:r>
    </w:p>
    <w:p w:rsidR="0028618B" w:rsidRPr="003B3048" w:rsidRDefault="0028618B" w:rsidP="0028618B">
      <w:pPr>
        <w:spacing w:after="0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Mr Rémi FOURNAISON (CCI),</w:t>
      </w:r>
    </w:p>
    <w:p w:rsidR="0028618B" w:rsidRPr="003B3048" w:rsidRDefault="0028618B" w:rsidP="0028618B">
      <w:pPr>
        <w:spacing w:after="0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Mr André DAVID (Architecte).</w:t>
      </w:r>
    </w:p>
    <w:p w:rsidR="0028618B" w:rsidRPr="003B3048" w:rsidRDefault="0028618B" w:rsidP="0028618B">
      <w:pPr>
        <w:spacing w:after="0"/>
        <w:jc w:val="both"/>
        <w:rPr>
          <w:b/>
          <w:sz w:val="20"/>
          <w:szCs w:val="20"/>
        </w:rPr>
      </w:pPr>
      <w:r w:rsidRPr="003B3048">
        <w:rPr>
          <w:b/>
          <w:sz w:val="20"/>
          <w:szCs w:val="20"/>
        </w:rPr>
        <w:t>Excusés :</w:t>
      </w:r>
    </w:p>
    <w:p w:rsidR="0028618B" w:rsidRPr="003B3048" w:rsidRDefault="0028618B" w:rsidP="0028618B">
      <w:pPr>
        <w:spacing w:after="0" w:line="240" w:lineRule="auto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Mr Claude VIEILLERIBIERE (Adjoint),</w:t>
      </w:r>
    </w:p>
    <w:p w:rsidR="0028618B" w:rsidRPr="003B3048" w:rsidRDefault="0028618B" w:rsidP="0028618B">
      <w:pPr>
        <w:spacing w:after="0" w:line="240" w:lineRule="auto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Mr. Bernard QUINQUE (Fondation du Patrimoine),</w:t>
      </w:r>
    </w:p>
    <w:p w:rsidR="0028618B" w:rsidRPr="003B3048" w:rsidRDefault="0028618B" w:rsidP="0028618B">
      <w:pPr>
        <w:spacing w:after="0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Mr. Sylvain POTIER (CAUE 23),</w:t>
      </w:r>
    </w:p>
    <w:p w:rsidR="0028618B" w:rsidRPr="003B3048" w:rsidRDefault="0028618B" w:rsidP="0028618B">
      <w:pPr>
        <w:spacing w:after="0"/>
        <w:jc w:val="both"/>
        <w:rPr>
          <w:b/>
          <w:sz w:val="20"/>
          <w:szCs w:val="20"/>
        </w:rPr>
      </w:pPr>
      <w:r w:rsidRPr="003B3048">
        <w:rPr>
          <w:sz w:val="20"/>
          <w:szCs w:val="20"/>
        </w:rPr>
        <w:t>Mme Justine BATAILLE (Office de Tourisme du Pays des Eaux Vives),</w:t>
      </w:r>
    </w:p>
    <w:p w:rsidR="0028618B" w:rsidRPr="003B3048" w:rsidRDefault="0028618B" w:rsidP="0028618B">
      <w:pPr>
        <w:spacing w:after="0"/>
        <w:jc w:val="both"/>
        <w:rPr>
          <w:b/>
          <w:sz w:val="20"/>
          <w:szCs w:val="20"/>
        </w:rPr>
      </w:pPr>
      <w:r w:rsidRPr="003B3048">
        <w:rPr>
          <w:b/>
          <w:sz w:val="20"/>
          <w:szCs w:val="20"/>
        </w:rPr>
        <w:t>Absents :</w:t>
      </w:r>
    </w:p>
    <w:p w:rsidR="0028618B" w:rsidRPr="003B3048" w:rsidRDefault="0028618B" w:rsidP="0028618B">
      <w:pPr>
        <w:spacing w:after="0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Mr. Nicolas AUBINEAU (Communauté de Communes),</w:t>
      </w:r>
    </w:p>
    <w:p w:rsidR="0028618B" w:rsidRPr="003B3048" w:rsidRDefault="0028618B" w:rsidP="0028618B">
      <w:pPr>
        <w:spacing w:after="0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Mme Valérie TOUSSAINT (DDT – SUHTD),</w:t>
      </w:r>
    </w:p>
    <w:p w:rsidR="0028618B" w:rsidRPr="003B3048" w:rsidRDefault="0028618B" w:rsidP="0028618B">
      <w:pPr>
        <w:spacing w:after="0"/>
        <w:jc w:val="both"/>
        <w:rPr>
          <w:sz w:val="20"/>
          <w:szCs w:val="20"/>
        </w:rPr>
      </w:pPr>
      <w:r w:rsidRPr="003B3048">
        <w:rPr>
          <w:sz w:val="20"/>
          <w:szCs w:val="20"/>
        </w:rPr>
        <w:t>Mr. Dominique DUSSOT (DRAC)</w:t>
      </w:r>
    </w:p>
    <w:p w:rsidR="0028618B" w:rsidRDefault="0028618B" w:rsidP="0028618B">
      <w:pPr>
        <w:spacing w:after="0"/>
        <w:jc w:val="both"/>
      </w:pPr>
    </w:p>
    <w:p w:rsidR="0028618B" w:rsidRPr="003B3048" w:rsidRDefault="0028618B" w:rsidP="0028618B">
      <w:pPr>
        <w:spacing w:after="0"/>
        <w:ind w:firstLine="708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Monsieur le Président souhaite la bienvenue aux personnes présentes. Il met au vote le Procès-Verbal de la réunion du 12 avril 2017 qui est adopté à l’unanimité.</w:t>
      </w:r>
    </w:p>
    <w:p w:rsidR="0028618B" w:rsidRPr="003B3048" w:rsidRDefault="0028618B" w:rsidP="0028618B">
      <w:pPr>
        <w:spacing w:after="0"/>
        <w:jc w:val="both"/>
        <w:rPr>
          <w:sz w:val="24"/>
          <w:szCs w:val="24"/>
        </w:rPr>
      </w:pPr>
    </w:p>
    <w:p w:rsidR="0028618B" w:rsidRPr="003B3048" w:rsidRDefault="0028618B" w:rsidP="0028618B">
      <w:p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ab/>
        <w:t xml:space="preserve">L’ordre du jour est consacré à l’examen et </w:t>
      </w:r>
      <w:r>
        <w:rPr>
          <w:sz w:val="24"/>
          <w:szCs w:val="24"/>
        </w:rPr>
        <w:t xml:space="preserve">à </w:t>
      </w:r>
      <w:r w:rsidRPr="003B3048">
        <w:rPr>
          <w:sz w:val="24"/>
          <w:szCs w:val="24"/>
        </w:rPr>
        <w:t>l’approfondissement du projet de règlement.</w:t>
      </w:r>
    </w:p>
    <w:p w:rsidR="0028618B" w:rsidRPr="003B3048" w:rsidRDefault="0028618B" w:rsidP="0028618B">
      <w:p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ab/>
        <w:t xml:space="preserve">Un débat s’instaure autour de la présentation même de ce règlement et de son appréhension par le public. Ne vaudrait-il pas mieux une présentation par zone au risque de répéter les mêmes généralités ? Il serait </w:t>
      </w:r>
      <w:r>
        <w:rPr>
          <w:sz w:val="24"/>
          <w:szCs w:val="24"/>
        </w:rPr>
        <w:t xml:space="preserve">pour le moins </w:t>
      </w:r>
      <w:r w:rsidRPr="003B3048">
        <w:rPr>
          <w:sz w:val="24"/>
          <w:szCs w:val="24"/>
        </w:rPr>
        <w:t>nécessaire de rédiger un document de synthèse (4pages)</w:t>
      </w:r>
      <w:r>
        <w:rPr>
          <w:sz w:val="24"/>
          <w:szCs w:val="24"/>
        </w:rPr>
        <w:t xml:space="preserve"> pour une meilleure compréhension du public</w:t>
      </w:r>
      <w:r w:rsidRPr="003B3048">
        <w:rPr>
          <w:sz w:val="24"/>
          <w:szCs w:val="24"/>
        </w:rPr>
        <w:t>.</w:t>
      </w:r>
    </w:p>
    <w:p w:rsidR="0028618B" w:rsidRPr="003B3048" w:rsidRDefault="0028618B" w:rsidP="0028618B">
      <w:p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ab/>
        <w:t>Plusieurs demandes de précisions ou de modifications ont été transmises depuis la dernière réunion et font l’objet de débats :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4</w:t>
      </w:r>
      <w:r w:rsidRPr="003B3048">
        <w:rPr>
          <w:sz w:val="24"/>
          <w:szCs w:val="24"/>
        </w:rPr>
        <w:t> : effets de l’AVAP (archéologie)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7</w:t>
      </w:r>
      <w:r w:rsidRPr="003B3048">
        <w:rPr>
          <w:sz w:val="24"/>
          <w:szCs w:val="24"/>
        </w:rPr>
        <w:t> : les devantures commerciales constituent un enjeu dans le développement économique (demande CCI) et touristique de Bénévent-l’Abbaye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lastRenderedPageBreak/>
        <w:t>Page 11</w:t>
      </w:r>
      <w:r w:rsidRPr="003B3048">
        <w:rPr>
          <w:sz w:val="24"/>
          <w:szCs w:val="24"/>
        </w:rPr>
        <w:t> : ajouter une planche d’illustrations des typologies architecturales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15</w:t>
      </w:r>
      <w:r w:rsidRPr="003B3048">
        <w:rPr>
          <w:sz w:val="24"/>
          <w:szCs w:val="24"/>
        </w:rPr>
        <w:t> : ajouter un extrait de la dé</w:t>
      </w:r>
      <w:r>
        <w:rPr>
          <w:sz w:val="24"/>
          <w:szCs w:val="24"/>
        </w:rPr>
        <w:t>limitation du centre-bourg (zoo</w:t>
      </w:r>
      <w:r w:rsidRPr="003B3048">
        <w:rPr>
          <w:sz w:val="24"/>
          <w:szCs w:val="24"/>
        </w:rPr>
        <w:t>m sur cette partie-là)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16</w:t>
      </w:r>
      <w:r w:rsidRPr="003B3048">
        <w:rPr>
          <w:sz w:val="24"/>
          <w:szCs w:val="24"/>
        </w:rPr>
        <w:t> : modifier la carte (absence de vert sur une partie de la zone NP à l’ouest. Classer les 2 stades dans la même catégorie.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Page 17 : Quel espace public ? il s’agit de l’espace public non protégé mais de valeur patrimoniale.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19</w:t>
      </w:r>
      <w:r w:rsidRPr="003B3048">
        <w:rPr>
          <w:sz w:val="24"/>
          <w:szCs w:val="24"/>
        </w:rPr>
        <w:t> : titre : espaces libres et non bâtis</w:t>
      </w:r>
    </w:p>
    <w:p w:rsidR="0028618B" w:rsidRPr="003B3048" w:rsidRDefault="0028618B" w:rsidP="0028618B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Faire référence au plan n°2-2 en indiquant la page où il est décliné (au lieu de 3-2) (dans l’article R.02-003).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23</w:t>
      </w:r>
      <w:r w:rsidRPr="003B3048">
        <w:rPr>
          <w:sz w:val="24"/>
          <w:szCs w:val="24"/>
        </w:rPr>
        <w:t xml:space="preserve"> : </w:t>
      </w:r>
    </w:p>
    <w:p w:rsidR="0028618B" w:rsidRPr="003B3048" w:rsidRDefault="0028618B" w:rsidP="0028618B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choix du matériau de toi</w:t>
      </w:r>
      <w:r w:rsidRPr="003B3048">
        <w:rPr>
          <w:sz w:val="24"/>
          <w:szCs w:val="24"/>
        </w:rPr>
        <w:t xml:space="preserve">ture : suppression de la référence </w:t>
      </w:r>
      <w:r>
        <w:rPr>
          <w:sz w:val="24"/>
          <w:szCs w:val="24"/>
        </w:rPr>
        <w:t>aux éléments ou espaces protégé</w:t>
      </w:r>
      <w:r w:rsidRPr="003B3048">
        <w:rPr>
          <w:sz w:val="24"/>
          <w:szCs w:val="24"/>
        </w:rPr>
        <w:t>s</w:t>
      </w:r>
    </w:p>
    <w:p w:rsidR="0028618B" w:rsidRPr="003B3048" w:rsidRDefault="0028618B" w:rsidP="0028618B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supprimer la mention liée à l’architecture créative</w:t>
      </w:r>
    </w:p>
    <w:p w:rsidR="0028618B" w:rsidRPr="003B3048" w:rsidRDefault="0028618B" w:rsidP="0028618B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si plusieurs solutions architecturales sont envisageables pour les matériaux de façade, s’en remettre à l’avis de l’ABF.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26</w:t>
      </w:r>
      <w:r w:rsidRPr="003B3048">
        <w:rPr>
          <w:sz w:val="24"/>
          <w:szCs w:val="24"/>
        </w:rPr>
        <w:t xml:space="preserve"> : </w:t>
      </w:r>
    </w:p>
    <w:p w:rsidR="0028618B" w:rsidRPr="003B3048" w:rsidRDefault="0028618B" w:rsidP="0028618B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 xml:space="preserve">façades enduites ou à </w:t>
      </w:r>
      <w:proofErr w:type="spellStart"/>
      <w:r w:rsidRPr="003B3048">
        <w:rPr>
          <w:sz w:val="24"/>
          <w:szCs w:val="24"/>
        </w:rPr>
        <w:t>réenduire</w:t>
      </w:r>
      <w:proofErr w:type="spellEnd"/>
      <w:r w:rsidRPr="003B3048">
        <w:rPr>
          <w:sz w:val="24"/>
          <w:szCs w:val="24"/>
        </w:rPr>
        <w:t> : faut-il exiger de</w:t>
      </w:r>
      <w:r>
        <w:rPr>
          <w:sz w:val="24"/>
          <w:szCs w:val="24"/>
        </w:rPr>
        <w:t>s échantillons ? C</w:t>
      </w:r>
      <w:r w:rsidRPr="003B3048">
        <w:rPr>
          <w:sz w:val="24"/>
          <w:szCs w:val="24"/>
        </w:rPr>
        <w:t>ela parait difficile.</w:t>
      </w:r>
    </w:p>
    <w:p w:rsidR="0028618B" w:rsidRPr="003B3048" w:rsidRDefault="0028618B" w:rsidP="0028618B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Mise en couleur des façades- Pas de proposition de nuancier (renvoi au nuancier départemental pour les menuiseries).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42</w:t>
      </w:r>
      <w:r w:rsidRPr="003B3048">
        <w:rPr>
          <w:sz w:val="24"/>
          <w:szCs w:val="24"/>
        </w:rPr>
        <w:t xml:space="preserve"> : </w:t>
      </w:r>
    </w:p>
    <w:p w:rsidR="0028618B" w:rsidRPr="003B3048" w:rsidRDefault="0028618B" w:rsidP="0028618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Nature des façades modernes ? Faire un renvoi au chapitre consacré à l’isolation extérieure</w:t>
      </w:r>
    </w:p>
    <w:p w:rsidR="0028618B" w:rsidRPr="003B3048" w:rsidRDefault="0028618B" w:rsidP="0028618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Ouverture ou modification des bâtis : renvoi à la restauration des menuiseries et fermetures (p61).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43</w:t>
      </w:r>
      <w:r w:rsidRPr="003B3048">
        <w:rPr>
          <w:sz w:val="24"/>
          <w:szCs w:val="24"/>
        </w:rPr>
        <w:t> : modification de la photo 32 (faire apparaître couleur de l’enduit).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47</w:t>
      </w:r>
      <w:r w:rsidRPr="003B3048">
        <w:rPr>
          <w:sz w:val="24"/>
          <w:szCs w:val="24"/>
        </w:rPr>
        <w:t xml:space="preserve"> : </w:t>
      </w:r>
    </w:p>
    <w:p w:rsidR="0028618B" w:rsidRPr="003B3048" w:rsidRDefault="0028618B" w:rsidP="0028618B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Les souches de cheminée seront conservées</w:t>
      </w:r>
    </w:p>
    <w:p w:rsidR="0028618B" w:rsidRPr="003B3048" w:rsidRDefault="0028618B" w:rsidP="0028618B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 xml:space="preserve">Article R.04.004 : suppression de la référence à la </w:t>
      </w:r>
      <w:proofErr w:type="spellStart"/>
      <w:r w:rsidRPr="003B3048">
        <w:rPr>
          <w:sz w:val="24"/>
          <w:szCs w:val="24"/>
        </w:rPr>
        <w:t>covisibilité</w:t>
      </w:r>
      <w:proofErr w:type="spellEnd"/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54</w:t>
      </w:r>
      <w:r w:rsidRPr="003B3048">
        <w:rPr>
          <w:sz w:val="24"/>
          <w:szCs w:val="24"/>
        </w:rPr>
        <w:t> : pas de modification concernant les arêtiers et le traitement des rives.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57</w:t>
      </w:r>
      <w:r w:rsidRPr="003B3048">
        <w:rPr>
          <w:sz w:val="24"/>
          <w:szCs w:val="24"/>
        </w:rPr>
        <w:t> : question des toitures modernes :</w:t>
      </w:r>
    </w:p>
    <w:p w:rsidR="0028618B" w:rsidRPr="003B3048" w:rsidRDefault="0028618B" w:rsidP="0028618B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 xml:space="preserve">Le sous-titre devient </w:t>
      </w:r>
      <w:r>
        <w:rPr>
          <w:sz w:val="24"/>
          <w:szCs w:val="24"/>
        </w:rPr>
        <w:t>« </w:t>
      </w:r>
      <w:r w:rsidRPr="003B3048">
        <w:rPr>
          <w:sz w:val="24"/>
          <w:szCs w:val="24"/>
        </w:rPr>
        <w:t>typologies modernes et rurales</w:t>
      </w:r>
      <w:r>
        <w:rPr>
          <w:sz w:val="24"/>
          <w:szCs w:val="24"/>
        </w:rPr>
        <w:t> »</w:t>
      </w:r>
      <w:r w:rsidRPr="003B3048">
        <w:rPr>
          <w:sz w:val="24"/>
          <w:szCs w:val="24"/>
        </w:rPr>
        <w:t>.</w:t>
      </w:r>
    </w:p>
    <w:p w:rsidR="0028618B" w:rsidRPr="003B3048" w:rsidRDefault="0028618B" w:rsidP="0028618B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Pour la tuile mécanique, la pente ne devra pas être inférieure à 35 ° (au lieu de  30). Le nombre de tuiles ne devra pas être inférieur à 14 au m².</w:t>
      </w:r>
    </w:p>
    <w:p w:rsidR="0028618B" w:rsidRPr="003B3048" w:rsidRDefault="0028618B" w:rsidP="0028618B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Introduire un paragraphe sur les granges.</w:t>
      </w:r>
    </w:p>
    <w:p w:rsidR="0028618B" w:rsidRPr="003B3048" w:rsidRDefault="0028618B" w:rsidP="0028618B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Les toitures métalliques nervurées ? non nervurées ? interdites en UP1 et UP2 ?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61</w:t>
      </w:r>
      <w:r w:rsidRPr="003B3048">
        <w:rPr>
          <w:sz w:val="24"/>
          <w:szCs w:val="24"/>
        </w:rPr>
        <w:t> : ajouter que les devantures sont traitées dans un chapitre spécifique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63</w:t>
      </w:r>
      <w:r w:rsidRPr="003B3048">
        <w:rPr>
          <w:sz w:val="24"/>
          <w:szCs w:val="24"/>
        </w:rPr>
        <w:t> : l’illustration 71 sera modifiée (volets à lames plus larges)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69</w:t>
      </w:r>
      <w:r w:rsidRPr="003B3048">
        <w:rPr>
          <w:sz w:val="24"/>
          <w:szCs w:val="24"/>
        </w:rPr>
        <w:t xml:space="preserve"> : </w:t>
      </w:r>
    </w:p>
    <w:p w:rsidR="0028618B" w:rsidRPr="003B3048" w:rsidRDefault="0028618B" w:rsidP="0028618B">
      <w:pPr>
        <w:pStyle w:val="Paragraphedeliste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Modifications sur les constructions existantes : la création éventuelle de vitrines apparaît dans le chapitre dédié aux devantures</w:t>
      </w:r>
    </w:p>
    <w:p w:rsidR="0028618B" w:rsidRPr="003B3048" w:rsidRDefault="0028618B" w:rsidP="0028618B">
      <w:pPr>
        <w:pStyle w:val="Paragraphedeliste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lastRenderedPageBreak/>
        <w:t>R.06.006 : pour toute nouvelle ouverture de fenêtre de toiture, une seule sera  autorisée par travée.</w:t>
      </w:r>
    </w:p>
    <w:p w:rsidR="0028618B" w:rsidRPr="003B3048" w:rsidRDefault="0028618B" w:rsidP="0028618B">
      <w:pPr>
        <w:pStyle w:val="Paragraphedeliste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R.06.008 : le percement ou l’aménagement sur immeubles existants de nouvelles baies destinées à des locaux à usage de garage sont interdits pour l’ensemble des immeubles dans la zone UP1.</w:t>
      </w:r>
    </w:p>
    <w:p w:rsidR="0028618B" w:rsidRPr="003B3048" w:rsidRDefault="0028618B" w:rsidP="0028618B">
      <w:pPr>
        <w:pStyle w:val="Paragraphedeliste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R.06.011 : en UP1, les portes basculantes seront à lames verticales.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77</w:t>
      </w:r>
      <w:r w:rsidRPr="003B3048">
        <w:rPr>
          <w:sz w:val="24"/>
          <w:szCs w:val="24"/>
        </w:rPr>
        <w:t xml:space="preserve"> : </w:t>
      </w:r>
    </w:p>
    <w:p w:rsidR="0028618B" w:rsidRPr="003B3048" w:rsidRDefault="0028618B" w:rsidP="0028618B">
      <w:pPr>
        <w:pStyle w:val="Paragraphedeliste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R06.023 : suppression de la référence au</w:t>
      </w:r>
      <w:r>
        <w:rPr>
          <w:sz w:val="24"/>
          <w:szCs w:val="24"/>
        </w:rPr>
        <w:t>x</w:t>
      </w:r>
      <w:r w:rsidRPr="003B3048">
        <w:rPr>
          <w:sz w:val="24"/>
          <w:szCs w:val="24"/>
        </w:rPr>
        <w:t xml:space="preserve"> </w:t>
      </w:r>
      <w:proofErr w:type="spellStart"/>
      <w:r w:rsidRPr="003B3048">
        <w:rPr>
          <w:sz w:val="24"/>
          <w:szCs w:val="24"/>
        </w:rPr>
        <w:t>tapiot</w:t>
      </w:r>
      <w:r>
        <w:rPr>
          <w:sz w:val="24"/>
          <w:szCs w:val="24"/>
        </w:rPr>
        <w:t>s</w:t>
      </w:r>
      <w:proofErr w:type="spellEnd"/>
    </w:p>
    <w:p w:rsidR="0028618B" w:rsidRPr="003B3048" w:rsidRDefault="0028618B" w:rsidP="0028618B">
      <w:pPr>
        <w:pStyle w:val="Paragraphedeliste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R06.024 : les descentes d’eaux pluviales ne seront pas forcément maçonn</w:t>
      </w:r>
      <w:r>
        <w:rPr>
          <w:sz w:val="24"/>
          <w:szCs w:val="24"/>
        </w:rPr>
        <w:t>ées. Une attention sera portée au coloris</w:t>
      </w:r>
      <w:r w:rsidRPr="003B3048">
        <w:rPr>
          <w:sz w:val="24"/>
          <w:szCs w:val="24"/>
        </w:rPr>
        <w:t xml:space="preserve"> (noir mat)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80</w:t>
      </w:r>
      <w:r w:rsidRPr="003B3048">
        <w:rPr>
          <w:sz w:val="24"/>
          <w:szCs w:val="24"/>
        </w:rPr>
        <w:t> : les panneaux et tuiles solaires sont interdites en UP1 ainsi qu’en UP2 s’ils sont visibles depuis la zone UP1.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82</w:t>
      </w:r>
      <w:r w:rsidRPr="003B3048">
        <w:rPr>
          <w:sz w:val="24"/>
          <w:szCs w:val="24"/>
        </w:rPr>
        <w:t> : R.06.033 : les isolations extérieures pourront être dissimulées ou enduites avec un traitement approprié des rives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86</w:t>
      </w:r>
      <w:r w:rsidRPr="003B3048">
        <w:rPr>
          <w:sz w:val="24"/>
          <w:szCs w:val="24"/>
        </w:rPr>
        <w:t>. Les devantures :</w:t>
      </w:r>
    </w:p>
    <w:p w:rsidR="0028618B" w:rsidRPr="003B3048" w:rsidRDefault="0028618B" w:rsidP="0028618B">
      <w:pPr>
        <w:pStyle w:val="Paragraphedeliste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R.07.013 : traitement de la vitrine ; les vitrophanies sont autorisées si elles n’ont pas un caractère permanent et si leur superficie est égale ou inférieure à 30 % de la vitrine.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93</w:t>
      </w:r>
      <w:r w:rsidRPr="003B3048">
        <w:rPr>
          <w:sz w:val="24"/>
          <w:szCs w:val="24"/>
        </w:rPr>
        <w:t> : remplacer l’illustration 142 (bannière « Chirac » à Aubusson)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96</w:t>
      </w:r>
      <w:r w:rsidRPr="003B3048">
        <w:rPr>
          <w:sz w:val="24"/>
          <w:szCs w:val="24"/>
        </w:rPr>
        <w:t> : construction</w:t>
      </w:r>
      <w:r>
        <w:rPr>
          <w:sz w:val="24"/>
          <w:szCs w:val="24"/>
        </w:rPr>
        <w:t>s</w:t>
      </w:r>
      <w:r w:rsidRPr="003B3048">
        <w:rPr>
          <w:sz w:val="24"/>
          <w:szCs w:val="24"/>
        </w:rPr>
        <w:t xml:space="preserve"> neu</w:t>
      </w:r>
      <w:r>
        <w:rPr>
          <w:sz w:val="24"/>
          <w:szCs w:val="24"/>
        </w:rPr>
        <w:t>ves dans le secteur patrimonial</w:t>
      </w:r>
      <w:r w:rsidRPr="003B3048">
        <w:rPr>
          <w:sz w:val="24"/>
          <w:szCs w:val="24"/>
        </w:rPr>
        <w:t> :</w:t>
      </w:r>
    </w:p>
    <w:p w:rsidR="0028618B" w:rsidRPr="003B3048" w:rsidRDefault="0028618B" w:rsidP="0028618B">
      <w:pPr>
        <w:pStyle w:val="Paragraphedeliste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R.08.002 : suppression des 2 dernières phrases de l’article (enduits et échantillons)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101</w:t>
      </w:r>
      <w:r w:rsidRPr="003B3048">
        <w:rPr>
          <w:sz w:val="24"/>
          <w:szCs w:val="24"/>
        </w:rPr>
        <w:t xml:space="preserve"> : </w:t>
      </w:r>
    </w:p>
    <w:p w:rsidR="0028618B" w:rsidRPr="003B3048" w:rsidRDefault="0028618B" w:rsidP="0028618B">
      <w:pPr>
        <w:pStyle w:val="Paragraphedeliste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C.08.009 : la pente ne devra pas excéder 35 ° (au lieu de 45)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114</w:t>
      </w:r>
      <w:r w:rsidRPr="003B3048">
        <w:rPr>
          <w:sz w:val="24"/>
          <w:szCs w:val="24"/>
        </w:rPr>
        <w:t> : les gabions seront en pierre locale (article R.10.011)</w:t>
      </w:r>
    </w:p>
    <w:p w:rsidR="0028618B" w:rsidRPr="003B3048" w:rsidRDefault="0028618B" w:rsidP="0028618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3048">
        <w:rPr>
          <w:i/>
          <w:sz w:val="24"/>
          <w:szCs w:val="24"/>
        </w:rPr>
        <w:t>Page 120</w:t>
      </w:r>
      <w:r w:rsidRPr="003B3048">
        <w:rPr>
          <w:sz w:val="24"/>
          <w:szCs w:val="24"/>
        </w:rPr>
        <w:t> : traitement de l’espace public</w:t>
      </w:r>
    </w:p>
    <w:p w:rsidR="0028618B" w:rsidRPr="003B3048" w:rsidRDefault="0028618B" w:rsidP="0028618B">
      <w:pPr>
        <w:pStyle w:val="Paragraphedeliste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R.11.002 : les murets en pierre pourront être aussi en pierres sèches en cas de restauration (pas uniquement rejointoyées).</w:t>
      </w:r>
    </w:p>
    <w:p w:rsidR="0028618B" w:rsidRPr="003B3048" w:rsidRDefault="0028618B" w:rsidP="0028618B">
      <w:pPr>
        <w:spacing w:after="0"/>
        <w:jc w:val="both"/>
        <w:rPr>
          <w:sz w:val="24"/>
          <w:szCs w:val="24"/>
        </w:rPr>
      </w:pPr>
    </w:p>
    <w:p w:rsidR="0028618B" w:rsidRPr="003B3048" w:rsidRDefault="0028618B" w:rsidP="0028618B">
      <w:pPr>
        <w:spacing w:after="0"/>
        <w:jc w:val="both"/>
        <w:rPr>
          <w:sz w:val="24"/>
          <w:szCs w:val="24"/>
        </w:rPr>
      </w:pPr>
    </w:p>
    <w:p w:rsidR="0028618B" w:rsidRPr="003B3048" w:rsidRDefault="0028618B" w:rsidP="0028618B">
      <w:pPr>
        <w:spacing w:after="0"/>
        <w:ind w:left="708"/>
        <w:jc w:val="both"/>
        <w:rPr>
          <w:sz w:val="24"/>
          <w:szCs w:val="24"/>
        </w:rPr>
      </w:pPr>
      <w:r w:rsidRPr="003B3048">
        <w:rPr>
          <w:sz w:val="24"/>
          <w:szCs w:val="24"/>
        </w:rPr>
        <w:t>Toutes ces modifications seront portées au règlement qui sera diffusé à chacun des membres de la commission.</w:t>
      </w:r>
    </w:p>
    <w:p w:rsidR="0028618B" w:rsidRPr="003B3048" w:rsidRDefault="0028618B" w:rsidP="0028618B">
      <w:pPr>
        <w:spacing w:after="0"/>
        <w:ind w:left="708"/>
        <w:jc w:val="both"/>
        <w:rPr>
          <w:sz w:val="24"/>
          <w:szCs w:val="24"/>
        </w:rPr>
      </w:pPr>
    </w:p>
    <w:p w:rsidR="0028618B" w:rsidRPr="003B3048" w:rsidRDefault="0028618B" w:rsidP="0028618B">
      <w:pPr>
        <w:spacing w:after="0"/>
        <w:ind w:left="708"/>
        <w:jc w:val="both"/>
        <w:rPr>
          <w:sz w:val="24"/>
          <w:szCs w:val="24"/>
        </w:rPr>
      </w:pPr>
    </w:p>
    <w:p w:rsidR="0028618B" w:rsidRPr="003B3048" w:rsidRDefault="0028618B" w:rsidP="0028618B">
      <w:pPr>
        <w:spacing w:after="0"/>
        <w:jc w:val="both"/>
        <w:rPr>
          <w:sz w:val="24"/>
          <w:szCs w:val="24"/>
        </w:rPr>
      </w:pPr>
    </w:p>
    <w:p w:rsidR="00102584" w:rsidRDefault="0028618B" w:rsidP="0028618B">
      <w:r w:rsidRPr="003B3048">
        <w:rPr>
          <w:noProof/>
          <w:sz w:val="24"/>
          <w:szCs w:val="24"/>
          <w:lang w:eastAsia="fr-FR"/>
        </w:rPr>
        <w:drawing>
          <wp:inline distT="0" distB="0" distL="0" distR="0" wp14:anchorId="4ADAA87B" wp14:editId="417E5192">
            <wp:extent cx="670446" cy="800100"/>
            <wp:effectExtent l="0" t="0" r="0" b="0"/>
            <wp:docPr id="3" name="Image 3" descr="C:\Users\UTILIS~1\AppData\Local\Temp\Rar$DIa0.804\Logo 1 UE F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Rar$DIa0.804\Logo 1 UE F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9" cy="8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48">
        <w:rPr>
          <w:noProof/>
          <w:sz w:val="24"/>
          <w:szCs w:val="24"/>
          <w:lang w:eastAsia="fr-FR"/>
        </w:rPr>
        <w:drawing>
          <wp:inline distT="0" distB="0" distL="0" distR="0" wp14:anchorId="260C348B" wp14:editId="3D487E8E">
            <wp:extent cx="793868" cy="800070"/>
            <wp:effectExtent l="0" t="0" r="6350" b="635"/>
            <wp:docPr id="4" name="Image 4" descr="C:\Users\UTILIS~1\AppData\Local\Temp\Rar$DIa0.150\Logo 2 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~1\AppData\Local\Temp\Rar$DIa0.150\Logo 2 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42" cy="8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48">
        <w:rPr>
          <w:noProof/>
          <w:sz w:val="24"/>
          <w:szCs w:val="24"/>
          <w:lang w:eastAsia="fr-FR"/>
        </w:rPr>
        <w:drawing>
          <wp:inline distT="0" distB="0" distL="0" distR="0" wp14:anchorId="212BE10F" wp14:editId="2B65BD44">
            <wp:extent cx="1378910" cy="714375"/>
            <wp:effectExtent l="0" t="0" r="0" b="0"/>
            <wp:docPr id="5" name="Image 5" descr="C:\Users\UTILIS~1\AppData\Local\Temp\Rar$DIa0.861\Logo 3 GAL SO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~1\AppData\Local\Temp\Rar$DIa0.861\Logo 3 GAL SOC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61" cy="72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48">
        <w:rPr>
          <w:noProof/>
          <w:sz w:val="24"/>
          <w:szCs w:val="24"/>
          <w:lang w:eastAsia="fr-FR"/>
        </w:rPr>
        <w:drawing>
          <wp:inline distT="0" distB="0" distL="0" distR="0" wp14:anchorId="791A91BF" wp14:editId="0B56477F">
            <wp:extent cx="1200150" cy="702633"/>
            <wp:effectExtent l="0" t="0" r="0" b="2540"/>
            <wp:docPr id="7" name="Image 7" descr="C:\Users\Utilisateur\Downloads\logo-e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logo-et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68" cy="71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6558"/>
    <w:multiLevelType w:val="hybridMultilevel"/>
    <w:tmpl w:val="EE385BF4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DEF1A37"/>
    <w:multiLevelType w:val="hybridMultilevel"/>
    <w:tmpl w:val="F06AD202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0412719"/>
    <w:multiLevelType w:val="hybridMultilevel"/>
    <w:tmpl w:val="42029F8A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067355C"/>
    <w:multiLevelType w:val="hybridMultilevel"/>
    <w:tmpl w:val="A2A65EDE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38755F8"/>
    <w:multiLevelType w:val="hybridMultilevel"/>
    <w:tmpl w:val="B8B20644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5910ED3"/>
    <w:multiLevelType w:val="hybridMultilevel"/>
    <w:tmpl w:val="C1CE7E6C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97A0CAF"/>
    <w:multiLevelType w:val="hybridMultilevel"/>
    <w:tmpl w:val="2A6271AC"/>
    <w:lvl w:ilvl="0" w:tplc="D834EAB2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A6B6429"/>
    <w:multiLevelType w:val="hybridMultilevel"/>
    <w:tmpl w:val="74E6FF76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77DD3027"/>
    <w:multiLevelType w:val="hybridMultilevel"/>
    <w:tmpl w:val="F0DCD084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7F35684E"/>
    <w:multiLevelType w:val="hybridMultilevel"/>
    <w:tmpl w:val="6DB2B8AC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19"/>
    <w:rsid w:val="00014019"/>
    <w:rsid w:val="00102584"/>
    <w:rsid w:val="002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4E76-C1F9-4EF2-A86B-6D4CBB9A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18B"/>
    <w:pPr>
      <w:ind w:left="720"/>
      <w:contextualSpacing/>
    </w:pPr>
  </w:style>
  <w:style w:type="paragraph" w:customStyle="1" w:styleId="msoaddress">
    <w:name w:val="msoaddress"/>
    <w:rsid w:val="0028618B"/>
    <w:pPr>
      <w:spacing w:after="0" w:line="240" w:lineRule="auto"/>
    </w:pPr>
    <w:rPr>
      <w:rFonts w:ascii="Gill Sans MT" w:eastAsia="Times New Roman" w:hAnsi="Times New Roman" w:cs="Times New Roman"/>
      <w:color w:val="000000"/>
      <w:kern w:val="28"/>
      <w:sz w:val="16"/>
      <w:szCs w:val="16"/>
      <w:lang w:eastAsia="fr-FR"/>
    </w:rPr>
  </w:style>
  <w:style w:type="character" w:styleId="Lienhypertexte">
    <w:name w:val="Hyperlink"/>
    <w:rsid w:val="00286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benevent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irie.benevent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2017-06-13T07:33:00Z</dcterms:created>
  <dcterms:modified xsi:type="dcterms:W3CDTF">2017-06-13T07:34:00Z</dcterms:modified>
</cp:coreProperties>
</file>